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6D97" w14:textId="77777777" w:rsidR="005E7BEA" w:rsidRDefault="005E7BEA" w:rsidP="005E7BEA">
      <w:pPr>
        <w:pStyle w:val="Standard"/>
        <w:rPr>
          <w:rFonts w:cs="Calibri"/>
          <w:color w:val="FF3333"/>
          <w:sz w:val="20"/>
          <w:szCs w:val="20"/>
        </w:rPr>
      </w:pPr>
    </w:p>
    <w:p w14:paraId="36F0E876" w14:textId="77777777" w:rsidR="005E7BEA" w:rsidRDefault="005E7BEA" w:rsidP="005E7BEA">
      <w:pPr>
        <w:pStyle w:val="Standard"/>
        <w:rPr>
          <w:rFonts w:cs="Calibri"/>
          <w:sz w:val="20"/>
          <w:szCs w:val="20"/>
        </w:rPr>
      </w:pPr>
    </w:p>
    <w:p w14:paraId="5312CFF5" w14:textId="77777777" w:rsidR="005E7BEA" w:rsidRDefault="005E7BEA" w:rsidP="005E7BEA">
      <w:pPr>
        <w:pStyle w:val="Standard"/>
        <w:jc w:val="center"/>
        <w:rPr>
          <w:rFonts w:cs="Calibri"/>
          <w:b/>
          <w:bCs/>
        </w:rPr>
      </w:pPr>
      <w:r>
        <w:rPr>
          <w:rFonts w:cs="Calibri"/>
          <w:b/>
          <w:bCs/>
        </w:rPr>
        <w:t>Oświadczenie</w:t>
      </w:r>
    </w:p>
    <w:p w14:paraId="13C0C2B9" w14:textId="77777777" w:rsidR="005E7BEA" w:rsidRDefault="005E7BEA" w:rsidP="005E7BEA">
      <w:pPr>
        <w:pStyle w:val="Standard"/>
        <w:jc w:val="center"/>
        <w:rPr>
          <w:rFonts w:cs="Calibri"/>
          <w:b/>
          <w:bCs/>
        </w:rPr>
      </w:pPr>
      <w:r>
        <w:rPr>
          <w:rFonts w:cs="Calibri"/>
          <w:b/>
          <w:bCs/>
        </w:rPr>
        <w:t>o wyrażeniu zgody na wykorzystanie wizerunku.</w:t>
      </w:r>
    </w:p>
    <w:p w14:paraId="64FAE914" w14:textId="77777777" w:rsidR="005E7BEA" w:rsidRDefault="005E7BEA" w:rsidP="005E7BEA">
      <w:pPr>
        <w:pStyle w:val="Standard"/>
        <w:rPr>
          <w:rFonts w:cs="Calibri"/>
          <w:sz w:val="20"/>
          <w:szCs w:val="20"/>
        </w:rPr>
      </w:pPr>
    </w:p>
    <w:p w14:paraId="08CC951C" w14:textId="77777777" w:rsidR="005E7BEA" w:rsidRDefault="005E7BEA" w:rsidP="005E7BEA">
      <w:pPr>
        <w:pStyle w:val="Standard"/>
        <w:jc w:val="both"/>
        <w:rPr>
          <w:rFonts w:cs="Calibri"/>
          <w:color w:val="000000"/>
          <w:sz w:val="22"/>
          <w:szCs w:val="22"/>
        </w:rPr>
      </w:pPr>
      <w:r>
        <w:rPr>
          <w:rFonts w:cs="Calibri"/>
          <w:color w:val="000000"/>
          <w:sz w:val="22"/>
          <w:szCs w:val="22"/>
        </w:rPr>
        <w:t>Zgodnie z postanowieniami Ustawy z dnia 4 lutego 1994 r. o prawie autorskim i prawach pokrewnych</w:t>
      </w:r>
    </w:p>
    <w:p w14:paraId="2B811BC7" w14:textId="77777777" w:rsidR="005E7BEA" w:rsidRDefault="005E7BEA" w:rsidP="005E7BEA">
      <w:pPr>
        <w:pStyle w:val="Standard"/>
        <w:jc w:val="both"/>
        <w:rPr>
          <w:rFonts w:cs="Calibri"/>
          <w:color w:val="000000"/>
          <w:sz w:val="22"/>
          <w:szCs w:val="22"/>
        </w:rPr>
      </w:pPr>
      <w:r>
        <w:rPr>
          <w:rFonts w:cs="Calibri"/>
          <w:color w:val="000000"/>
          <w:sz w:val="22"/>
          <w:szCs w:val="22"/>
        </w:rPr>
        <w:t xml:space="preserve">(Dz. U. Z 2006r. , Nr 90, poz. 631 z </w:t>
      </w:r>
      <w:proofErr w:type="spellStart"/>
      <w:r>
        <w:rPr>
          <w:rFonts w:cs="Calibri"/>
          <w:color w:val="000000"/>
          <w:sz w:val="22"/>
          <w:szCs w:val="22"/>
        </w:rPr>
        <w:t>późń</w:t>
      </w:r>
      <w:proofErr w:type="spellEnd"/>
      <w:r>
        <w:rPr>
          <w:rFonts w:cs="Calibri"/>
          <w:color w:val="000000"/>
          <w:sz w:val="22"/>
          <w:szCs w:val="22"/>
        </w:rPr>
        <w:t>. zm.), ja niżej podpisany(a),</w:t>
      </w:r>
    </w:p>
    <w:p w14:paraId="13137B82" w14:textId="77777777" w:rsidR="005E7BEA" w:rsidRDefault="005E7BEA" w:rsidP="005E7BEA">
      <w:pPr>
        <w:pStyle w:val="Standard"/>
        <w:jc w:val="both"/>
        <w:rPr>
          <w:rFonts w:cs="Calibri"/>
          <w:color w:val="000000"/>
          <w:sz w:val="22"/>
          <w:szCs w:val="22"/>
        </w:rPr>
      </w:pPr>
    </w:p>
    <w:p w14:paraId="6D75F860" w14:textId="77777777" w:rsidR="005E7BEA" w:rsidRDefault="005E7BEA" w:rsidP="005E7BEA">
      <w:pPr>
        <w:pStyle w:val="Standard"/>
        <w:jc w:val="both"/>
        <w:rPr>
          <w:rFonts w:cs="Calibri"/>
          <w:sz w:val="22"/>
          <w:szCs w:val="22"/>
        </w:rPr>
      </w:pPr>
      <w:r>
        <w:rPr>
          <w:rFonts w:cs="Calibri"/>
          <w:b/>
          <w:bCs/>
          <w:color w:val="000000"/>
          <w:sz w:val="22"/>
          <w:szCs w:val="22"/>
        </w:rPr>
        <w:t>…...............................................................................</w:t>
      </w:r>
      <w:r>
        <w:rPr>
          <w:rFonts w:cs="Calibri"/>
          <w:color w:val="000000"/>
          <w:sz w:val="22"/>
          <w:szCs w:val="22"/>
        </w:rPr>
        <w:t xml:space="preserve">zamieszkały(a) w </w:t>
      </w:r>
      <w:r>
        <w:rPr>
          <w:rFonts w:cs="Calibri"/>
          <w:b/>
          <w:bCs/>
          <w:color w:val="000000"/>
          <w:sz w:val="22"/>
          <w:szCs w:val="22"/>
        </w:rPr>
        <w:t>…..........................................................</w:t>
      </w:r>
    </w:p>
    <w:p w14:paraId="61C66605" w14:textId="77777777" w:rsidR="005E7BEA" w:rsidRDefault="005E7BEA" w:rsidP="005E7BEA">
      <w:pPr>
        <w:pStyle w:val="Standard"/>
        <w:jc w:val="both"/>
        <w:rPr>
          <w:rFonts w:cs="Calibri"/>
          <w:color w:val="000000"/>
          <w:sz w:val="22"/>
          <w:szCs w:val="22"/>
        </w:rPr>
      </w:pPr>
    </w:p>
    <w:p w14:paraId="1344C46E" w14:textId="77777777" w:rsidR="005E7BEA" w:rsidRDefault="005E7BEA" w:rsidP="005E7BEA">
      <w:pPr>
        <w:pStyle w:val="Standard"/>
        <w:jc w:val="both"/>
        <w:rPr>
          <w:rFonts w:cs="Calibri"/>
          <w:sz w:val="22"/>
          <w:szCs w:val="22"/>
        </w:rPr>
      </w:pPr>
      <w:r>
        <w:rPr>
          <w:rFonts w:cs="Calibri"/>
          <w:color w:val="000000"/>
          <w:sz w:val="22"/>
          <w:szCs w:val="22"/>
        </w:rPr>
        <w:t xml:space="preserve">przy ul. </w:t>
      </w:r>
      <w:r>
        <w:rPr>
          <w:rFonts w:cs="Calibri"/>
          <w:b/>
          <w:bCs/>
          <w:color w:val="000000"/>
          <w:sz w:val="22"/>
          <w:szCs w:val="22"/>
        </w:rPr>
        <w:t xml:space="preserve">…..…..................................................................................................................................... </w:t>
      </w:r>
      <w:r>
        <w:rPr>
          <w:rFonts w:cs="Calibri"/>
          <w:color w:val="000000"/>
          <w:sz w:val="22"/>
          <w:szCs w:val="22"/>
        </w:rPr>
        <w:t>niniejszym</w:t>
      </w:r>
    </w:p>
    <w:p w14:paraId="5030780B" w14:textId="77777777" w:rsidR="005E7BEA" w:rsidRDefault="005E7BEA" w:rsidP="005E7BEA">
      <w:pPr>
        <w:pStyle w:val="Standard"/>
        <w:jc w:val="both"/>
        <w:rPr>
          <w:rFonts w:cs="Calibri"/>
          <w:color w:val="000000"/>
          <w:sz w:val="22"/>
          <w:szCs w:val="22"/>
        </w:rPr>
      </w:pPr>
    </w:p>
    <w:p w14:paraId="6E7A0DCB" w14:textId="77777777" w:rsidR="005E7BEA" w:rsidRDefault="005E7BEA" w:rsidP="005E7BEA">
      <w:pPr>
        <w:pStyle w:val="Standard"/>
        <w:jc w:val="both"/>
        <w:rPr>
          <w:rFonts w:cs="Calibri"/>
          <w:sz w:val="22"/>
          <w:szCs w:val="22"/>
        </w:rPr>
      </w:pPr>
      <w:r>
        <w:rPr>
          <w:rFonts w:cs="Calibri"/>
          <w:color w:val="000000"/>
          <w:sz w:val="22"/>
          <w:szCs w:val="22"/>
        </w:rPr>
        <w:t xml:space="preserve">wyrażam zgodę na nieodpłatne utrwalenie wizerunku mojego dziecka </w:t>
      </w:r>
      <w:r>
        <w:rPr>
          <w:rFonts w:cs="Calibri"/>
          <w:b/>
          <w:bCs/>
          <w:color w:val="000000"/>
          <w:sz w:val="22"/>
          <w:szCs w:val="22"/>
        </w:rPr>
        <w:t>…..........................................................</w:t>
      </w:r>
    </w:p>
    <w:p w14:paraId="5B700FBE" w14:textId="77777777" w:rsidR="005E7BEA" w:rsidRDefault="005E7BEA" w:rsidP="005E7BEA">
      <w:pPr>
        <w:pStyle w:val="Standard"/>
        <w:jc w:val="both"/>
        <w:rPr>
          <w:rFonts w:cs="Calibri"/>
          <w:color w:val="000000"/>
          <w:sz w:val="22"/>
          <w:szCs w:val="22"/>
        </w:rPr>
      </w:pPr>
      <w:r>
        <w:rPr>
          <w:rFonts w:cs="Calibri"/>
          <w:color w:val="000000"/>
          <w:sz w:val="22"/>
          <w:szCs w:val="22"/>
        </w:rPr>
        <w:t>przez Strzelecki Ośrodek Kultury z siedzibą w Strzelcach Opolskich plac Stefana Żeromskiego 7</w:t>
      </w:r>
    </w:p>
    <w:p w14:paraId="7518D48C" w14:textId="77777777" w:rsidR="005E7BEA" w:rsidRDefault="005E7BEA" w:rsidP="005E7BEA">
      <w:pPr>
        <w:pStyle w:val="Standard"/>
        <w:jc w:val="both"/>
        <w:rPr>
          <w:rFonts w:cs="Calibri"/>
          <w:color w:val="000000"/>
          <w:sz w:val="22"/>
          <w:szCs w:val="22"/>
        </w:rPr>
      </w:pPr>
      <w:r>
        <w:rPr>
          <w:rFonts w:cs="Calibri"/>
          <w:color w:val="000000"/>
          <w:sz w:val="22"/>
          <w:szCs w:val="22"/>
        </w:rPr>
        <w:t>47-100 Strzelce Opolskie oraz jego przetwarzanie na warunkach określonych w niniejszej zgodzie.</w:t>
      </w:r>
    </w:p>
    <w:p w14:paraId="549EE79C" w14:textId="77777777" w:rsidR="005E7BEA" w:rsidRDefault="005E7BEA" w:rsidP="005E7BEA">
      <w:pPr>
        <w:pStyle w:val="Standard"/>
        <w:jc w:val="both"/>
        <w:rPr>
          <w:rFonts w:cs="Calibri"/>
          <w:color w:val="000000"/>
          <w:sz w:val="22"/>
          <w:szCs w:val="22"/>
        </w:rPr>
      </w:pPr>
    </w:p>
    <w:p w14:paraId="6F28231C" w14:textId="77777777" w:rsidR="005E7BEA" w:rsidRDefault="005E7BEA" w:rsidP="005E7BEA">
      <w:pPr>
        <w:pStyle w:val="Standard"/>
        <w:jc w:val="both"/>
        <w:rPr>
          <w:rFonts w:cs="Calibri"/>
          <w:color w:val="000000"/>
          <w:sz w:val="22"/>
          <w:szCs w:val="22"/>
        </w:rPr>
      </w:pPr>
      <w:r>
        <w:rPr>
          <w:rFonts w:cs="Calibri"/>
          <w:color w:val="000000"/>
          <w:sz w:val="22"/>
          <w:szCs w:val="22"/>
        </w:rPr>
        <w:t>Wizerunek utrwalony będzie w szczególności podczas wybranych zajęć, wycieczek i innych uroczystości</w:t>
      </w:r>
    </w:p>
    <w:p w14:paraId="71D7E866" w14:textId="77777777" w:rsidR="005E7BEA" w:rsidRDefault="005E7BEA" w:rsidP="005E7BEA">
      <w:pPr>
        <w:pStyle w:val="Standard"/>
        <w:jc w:val="both"/>
        <w:rPr>
          <w:rFonts w:cs="Calibri"/>
          <w:color w:val="000000"/>
          <w:sz w:val="22"/>
          <w:szCs w:val="22"/>
        </w:rPr>
      </w:pPr>
      <w:r>
        <w:rPr>
          <w:rFonts w:cs="Calibri"/>
          <w:color w:val="000000"/>
          <w:sz w:val="22"/>
          <w:szCs w:val="22"/>
        </w:rPr>
        <w:t>w ramach działalności Strzeleckiego Ośrodka Kultury bez konieczności każdorazowej akceptacji.</w:t>
      </w:r>
    </w:p>
    <w:p w14:paraId="02FB7B62" w14:textId="77777777" w:rsidR="005E7BEA" w:rsidRDefault="005E7BEA" w:rsidP="005E7BEA">
      <w:pPr>
        <w:pStyle w:val="Standard"/>
        <w:jc w:val="both"/>
        <w:rPr>
          <w:rFonts w:cs="Calibri"/>
          <w:color w:val="000000"/>
          <w:sz w:val="22"/>
          <w:szCs w:val="22"/>
        </w:rPr>
      </w:pPr>
      <w:r>
        <w:rPr>
          <w:rFonts w:cs="Calibri"/>
          <w:color w:val="000000"/>
          <w:sz w:val="22"/>
          <w:szCs w:val="22"/>
        </w:rPr>
        <w:t>Celem przetwarzania wizerunku będzie wyróżnienie mojego dziecka, promowanie postaw proedukacyjnych</w:t>
      </w:r>
    </w:p>
    <w:p w14:paraId="04B9087E" w14:textId="77777777" w:rsidR="005E7BEA" w:rsidRDefault="005E7BEA" w:rsidP="005E7BEA">
      <w:pPr>
        <w:pStyle w:val="Standard"/>
        <w:jc w:val="both"/>
        <w:rPr>
          <w:rFonts w:cs="Calibri"/>
          <w:color w:val="000000"/>
          <w:sz w:val="22"/>
          <w:szCs w:val="22"/>
        </w:rPr>
      </w:pPr>
      <w:r>
        <w:rPr>
          <w:rFonts w:cs="Calibri"/>
          <w:color w:val="000000"/>
          <w:sz w:val="22"/>
          <w:szCs w:val="22"/>
        </w:rPr>
        <w:t>oraz promowanie Strzeleckiego Ośrodka Kultury w środowisku.</w:t>
      </w:r>
    </w:p>
    <w:p w14:paraId="49876B7E" w14:textId="77777777" w:rsidR="005E7BEA" w:rsidRDefault="005E7BEA" w:rsidP="005E7BEA">
      <w:pPr>
        <w:pStyle w:val="Standard"/>
        <w:jc w:val="both"/>
        <w:rPr>
          <w:rFonts w:cs="Calibri"/>
          <w:color w:val="000000"/>
          <w:sz w:val="22"/>
          <w:szCs w:val="22"/>
        </w:rPr>
      </w:pPr>
    </w:p>
    <w:p w14:paraId="6B33A790" w14:textId="77777777" w:rsidR="005E7BEA" w:rsidRDefault="005E7BEA" w:rsidP="005E7BEA">
      <w:pPr>
        <w:pStyle w:val="Standard"/>
        <w:jc w:val="both"/>
        <w:rPr>
          <w:rFonts w:cs="Calibri"/>
          <w:color w:val="000000"/>
          <w:sz w:val="22"/>
          <w:szCs w:val="22"/>
        </w:rPr>
      </w:pPr>
      <w:r>
        <w:rPr>
          <w:rFonts w:cs="Calibri"/>
          <w:color w:val="000000"/>
          <w:sz w:val="22"/>
          <w:szCs w:val="22"/>
        </w:rPr>
        <w:t>Zgoda obejmuje utrwalanie, obróbkę, powielanie, wykorzystanie wykonanych zdjęć lub filmu</w:t>
      </w:r>
    </w:p>
    <w:p w14:paraId="37B03853" w14:textId="77777777" w:rsidR="005E7BEA" w:rsidRDefault="005E7BEA" w:rsidP="005E7BEA">
      <w:pPr>
        <w:pStyle w:val="Standard"/>
        <w:jc w:val="both"/>
        <w:rPr>
          <w:rFonts w:cs="Calibri"/>
          <w:color w:val="000000"/>
          <w:sz w:val="22"/>
          <w:szCs w:val="22"/>
        </w:rPr>
      </w:pPr>
      <w:r>
        <w:rPr>
          <w:rFonts w:cs="Calibri"/>
          <w:color w:val="000000"/>
          <w:sz w:val="22"/>
          <w:szCs w:val="22"/>
        </w:rPr>
        <w:t xml:space="preserve">za pośrednictwem dowolnego medium (telewizja, prasa, </w:t>
      </w:r>
      <w:proofErr w:type="spellStart"/>
      <w:r>
        <w:rPr>
          <w:rFonts w:cs="Calibri"/>
          <w:color w:val="000000"/>
          <w:sz w:val="22"/>
          <w:szCs w:val="22"/>
        </w:rPr>
        <w:t>internet</w:t>
      </w:r>
      <w:proofErr w:type="spellEnd"/>
      <w:r>
        <w:rPr>
          <w:rFonts w:cs="Calibri"/>
          <w:color w:val="000000"/>
          <w:sz w:val="22"/>
          <w:szCs w:val="22"/>
        </w:rPr>
        <w:t>).</w:t>
      </w:r>
    </w:p>
    <w:p w14:paraId="7E6D891D" w14:textId="77777777" w:rsidR="005E7BEA" w:rsidRDefault="005E7BEA" w:rsidP="005E7BEA">
      <w:pPr>
        <w:pStyle w:val="Standard"/>
        <w:jc w:val="both"/>
        <w:rPr>
          <w:rFonts w:cs="Calibri"/>
          <w:color w:val="000000"/>
          <w:sz w:val="22"/>
          <w:szCs w:val="22"/>
        </w:rPr>
      </w:pPr>
    </w:p>
    <w:p w14:paraId="4B3209E2" w14:textId="77777777" w:rsidR="005E7BEA" w:rsidRDefault="005E7BEA" w:rsidP="005E7BEA">
      <w:pPr>
        <w:pStyle w:val="Standard"/>
        <w:jc w:val="both"/>
        <w:rPr>
          <w:rFonts w:cs="Calibri"/>
          <w:color w:val="000000"/>
          <w:sz w:val="22"/>
          <w:szCs w:val="22"/>
        </w:rPr>
      </w:pPr>
      <w:r>
        <w:rPr>
          <w:rFonts w:cs="Calibri"/>
          <w:color w:val="000000"/>
          <w:sz w:val="22"/>
          <w:szCs w:val="22"/>
        </w:rPr>
        <w:t>Oświadczam, iż niniejszym zgoda jest:</w:t>
      </w:r>
    </w:p>
    <w:p w14:paraId="59B1EFC1" w14:textId="77777777" w:rsidR="005E7BEA" w:rsidRDefault="005E7BEA" w:rsidP="005E7BEA">
      <w:pPr>
        <w:pStyle w:val="Standard"/>
        <w:jc w:val="both"/>
        <w:rPr>
          <w:rFonts w:cs="Calibri"/>
          <w:color w:val="000000"/>
          <w:sz w:val="22"/>
          <w:szCs w:val="22"/>
        </w:rPr>
      </w:pPr>
      <w:r>
        <w:rPr>
          <w:rFonts w:cs="Calibri"/>
          <w:color w:val="000000"/>
          <w:sz w:val="22"/>
          <w:szCs w:val="22"/>
        </w:rPr>
        <w:t>- nieodpłatna</w:t>
      </w:r>
    </w:p>
    <w:p w14:paraId="1A4791FD" w14:textId="77777777" w:rsidR="005E7BEA" w:rsidRDefault="005E7BEA" w:rsidP="005E7BEA">
      <w:pPr>
        <w:pStyle w:val="Standard"/>
        <w:jc w:val="both"/>
        <w:rPr>
          <w:rFonts w:cs="Calibri"/>
          <w:color w:val="000000"/>
          <w:sz w:val="22"/>
          <w:szCs w:val="22"/>
        </w:rPr>
      </w:pPr>
      <w:r>
        <w:rPr>
          <w:rFonts w:cs="Calibri"/>
          <w:color w:val="000000"/>
          <w:sz w:val="22"/>
          <w:szCs w:val="22"/>
        </w:rPr>
        <w:t>- odwołalna w dowolnym momencie (w całości lub części)</w:t>
      </w:r>
    </w:p>
    <w:p w14:paraId="46B84657" w14:textId="77777777" w:rsidR="005E7BEA" w:rsidRDefault="005E7BEA" w:rsidP="005E7BEA">
      <w:pPr>
        <w:pStyle w:val="Standard"/>
        <w:jc w:val="both"/>
        <w:rPr>
          <w:rFonts w:cs="Calibri"/>
          <w:color w:val="000000"/>
          <w:sz w:val="22"/>
          <w:szCs w:val="22"/>
        </w:rPr>
      </w:pPr>
      <w:r>
        <w:rPr>
          <w:rFonts w:cs="Calibri"/>
          <w:color w:val="000000"/>
          <w:sz w:val="22"/>
          <w:szCs w:val="22"/>
        </w:rPr>
        <w:t>- nieograniczona terytorialnie</w:t>
      </w:r>
    </w:p>
    <w:p w14:paraId="266F509F" w14:textId="77777777" w:rsidR="005E7BEA" w:rsidRDefault="005E7BEA" w:rsidP="005E7BEA">
      <w:pPr>
        <w:pStyle w:val="Standard"/>
        <w:jc w:val="both"/>
        <w:rPr>
          <w:rFonts w:cs="Calibri"/>
          <w:color w:val="000000"/>
          <w:sz w:val="22"/>
          <w:szCs w:val="22"/>
        </w:rPr>
      </w:pPr>
      <w:r>
        <w:rPr>
          <w:rFonts w:cs="Calibri"/>
          <w:color w:val="000000"/>
          <w:sz w:val="22"/>
          <w:szCs w:val="22"/>
        </w:rPr>
        <w:t>- nieograniczona czasowo (do momentu wycofania zgody)</w:t>
      </w:r>
    </w:p>
    <w:p w14:paraId="1774B583" w14:textId="77777777" w:rsidR="005E7BEA" w:rsidRDefault="005E7BEA" w:rsidP="005E7BEA">
      <w:pPr>
        <w:pStyle w:val="Standard"/>
        <w:jc w:val="both"/>
        <w:rPr>
          <w:rFonts w:cs="Calibri"/>
          <w:color w:val="000000"/>
          <w:sz w:val="22"/>
          <w:szCs w:val="22"/>
        </w:rPr>
      </w:pPr>
    </w:p>
    <w:p w14:paraId="73641C95" w14:textId="77777777" w:rsidR="005E7BEA" w:rsidRDefault="005E7BEA" w:rsidP="005E7BEA">
      <w:pPr>
        <w:pStyle w:val="Standard"/>
        <w:jc w:val="both"/>
        <w:rPr>
          <w:rFonts w:cs="Calibri"/>
          <w:color w:val="000000"/>
          <w:sz w:val="22"/>
          <w:szCs w:val="22"/>
        </w:rPr>
      </w:pPr>
      <w:r>
        <w:rPr>
          <w:rFonts w:cs="Calibri"/>
          <w:color w:val="000000"/>
          <w:sz w:val="22"/>
          <w:szCs w:val="22"/>
        </w:rPr>
        <w:t>Wizerunek może być użyty do różnego rodzaju form elektronicznego przetwarzania, kadrowania</w:t>
      </w:r>
    </w:p>
    <w:p w14:paraId="62A97098" w14:textId="77777777" w:rsidR="005E7BEA" w:rsidRDefault="005E7BEA" w:rsidP="005E7BEA">
      <w:pPr>
        <w:pStyle w:val="Standard"/>
        <w:jc w:val="both"/>
        <w:rPr>
          <w:rFonts w:cs="Calibri"/>
          <w:color w:val="000000"/>
          <w:sz w:val="22"/>
          <w:szCs w:val="22"/>
        </w:rPr>
      </w:pPr>
      <w:r>
        <w:rPr>
          <w:rFonts w:cs="Calibri"/>
          <w:color w:val="000000"/>
          <w:sz w:val="22"/>
          <w:szCs w:val="22"/>
        </w:rPr>
        <w:t>i kompozycji, a także zestawiony z wizerunkami innych osób. Może być uzupełniony towarzyszącym komentarzem, z imieniem i nazwiskiem, bez obowiązku akceptacji produktu końcowego.</w:t>
      </w:r>
    </w:p>
    <w:p w14:paraId="195169C9" w14:textId="77777777" w:rsidR="005E7BEA" w:rsidRDefault="005E7BEA" w:rsidP="005E7BEA">
      <w:pPr>
        <w:pStyle w:val="Standard"/>
        <w:jc w:val="both"/>
        <w:rPr>
          <w:rFonts w:cs="Calibri"/>
          <w:color w:val="000000"/>
          <w:sz w:val="22"/>
          <w:szCs w:val="22"/>
        </w:rPr>
      </w:pPr>
    </w:p>
    <w:p w14:paraId="63541371" w14:textId="77777777" w:rsidR="005E7BEA" w:rsidRDefault="005E7BEA" w:rsidP="005E7BEA">
      <w:pPr>
        <w:pStyle w:val="Standard"/>
        <w:jc w:val="both"/>
        <w:rPr>
          <w:rFonts w:cs="Calibri"/>
          <w:color w:val="000000"/>
          <w:sz w:val="22"/>
          <w:szCs w:val="22"/>
        </w:rPr>
      </w:pPr>
      <w:r>
        <w:rPr>
          <w:rFonts w:cs="Calibri"/>
          <w:color w:val="000000"/>
          <w:sz w:val="22"/>
          <w:szCs w:val="22"/>
        </w:rPr>
        <w:t>Wizerunek nie może być użyty w formie lub publikacji obraźliwej lub naruszać w inny sposób</w:t>
      </w:r>
    </w:p>
    <w:p w14:paraId="2B7AC492" w14:textId="77777777" w:rsidR="005E7BEA" w:rsidRDefault="005E7BEA" w:rsidP="005E7BEA">
      <w:pPr>
        <w:pStyle w:val="Standard"/>
        <w:jc w:val="both"/>
        <w:rPr>
          <w:rFonts w:cs="Calibri"/>
          <w:color w:val="000000"/>
          <w:sz w:val="22"/>
          <w:szCs w:val="22"/>
        </w:rPr>
      </w:pPr>
      <w:r>
        <w:rPr>
          <w:rFonts w:cs="Calibri"/>
          <w:color w:val="000000"/>
          <w:sz w:val="22"/>
          <w:szCs w:val="22"/>
        </w:rPr>
        <w:t>dóbr osobistych.</w:t>
      </w:r>
    </w:p>
    <w:p w14:paraId="1FD3EBCF" w14:textId="77777777" w:rsidR="005E7BEA" w:rsidRDefault="005E7BEA" w:rsidP="005E7BEA">
      <w:pPr>
        <w:pStyle w:val="Standard"/>
        <w:jc w:val="both"/>
        <w:rPr>
          <w:rFonts w:cs="Calibri"/>
          <w:color w:val="000000"/>
          <w:sz w:val="22"/>
          <w:szCs w:val="22"/>
        </w:rPr>
      </w:pPr>
    </w:p>
    <w:p w14:paraId="200A24B7" w14:textId="77777777" w:rsidR="005E7BEA" w:rsidRDefault="005E7BEA" w:rsidP="005E7BEA">
      <w:pPr>
        <w:pStyle w:val="Standard"/>
        <w:jc w:val="both"/>
        <w:rPr>
          <w:rFonts w:cs="Calibri"/>
          <w:color w:val="000000"/>
          <w:sz w:val="22"/>
          <w:szCs w:val="22"/>
        </w:rPr>
      </w:pPr>
      <w:r>
        <w:rPr>
          <w:rFonts w:cs="Calibri"/>
          <w:color w:val="000000"/>
          <w:sz w:val="22"/>
          <w:szCs w:val="22"/>
        </w:rPr>
        <w:t>Wizerunek nie może być użyty dla innych celów niż określone w przedmiocie umowy.</w:t>
      </w:r>
    </w:p>
    <w:p w14:paraId="402F4304" w14:textId="77777777" w:rsidR="005E7BEA" w:rsidRDefault="005E7BEA" w:rsidP="005E7BEA">
      <w:pPr>
        <w:pStyle w:val="Standard"/>
        <w:jc w:val="both"/>
        <w:rPr>
          <w:rFonts w:cs="Calibri"/>
          <w:color w:val="000000"/>
          <w:sz w:val="22"/>
          <w:szCs w:val="22"/>
        </w:rPr>
      </w:pPr>
    </w:p>
    <w:p w14:paraId="702AD5AE" w14:textId="77777777" w:rsidR="005E7BEA" w:rsidRDefault="005E7BEA" w:rsidP="005E7BEA">
      <w:pPr>
        <w:pStyle w:val="Standard"/>
        <w:jc w:val="both"/>
        <w:rPr>
          <w:rFonts w:cs="Calibri"/>
          <w:color w:val="000000"/>
          <w:sz w:val="22"/>
          <w:szCs w:val="22"/>
        </w:rPr>
      </w:pPr>
    </w:p>
    <w:p w14:paraId="36545D43" w14:textId="77777777" w:rsidR="005E7BEA" w:rsidRDefault="005E7BEA" w:rsidP="005E7BEA">
      <w:pPr>
        <w:pStyle w:val="Standard"/>
        <w:jc w:val="both"/>
        <w:rPr>
          <w:rFonts w:cs="Calibri"/>
          <w:color w:val="000000"/>
          <w:sz w:val="22"/>
          <w:szCs w:val="22"/>
        </w:rPr>
      </w:pPr>
      <w:r>
        <w:rPr>
          <w:rFonts w:cs="Calibri"/>
          <w:color w:val="000000"/>
          <w:sz w:val="22"/>
          <w:szCs w:val="22"/>
        </w:rPr>
        <w:t xml:space="preserve">   </w:t>
      </w:r>
    </w:p>
    <w:p w14:paraId="5D8AA04A" w14:textId="77777777" w:rsidR="005E7BEA" w:rsidRDefault="005E7BEA" w:rsidP="005E7BEA">
      <w:pPr>
        <w:pStyle w:val="Standard"/>
        <w:jc w:val="both"/>
        <w:rPr>
          <w:rFonts w:cs="Calibri"/>
          <w:color w:val="000000"/>
          <w:sz w:val="22"/>
          <w:szCs w:val="22"/>
        </w:rPr>
      </w:pPr>
    </w:p>
    <w:p w14:paraId="2A3425A1" w14:textId="77777777" w:rsidR="005E7BEA" w:rsidRDefault="005E7BEA" w:rsidP="005E7BEA">
      <w:pPr>
        <w:pStyle w:val="Standard"/>
        <w:jc w:val="both"/>
        <w:rPr>
          <w:rFonts w:cs="Calibri"/>
          <w:color w:val="000000"/>
          <w:sz w:val="22"/>
          <w:szCs w:val="22"/>
        </w:rPr>
      </w:pPr>
    </w:p>
    <w:p w14:paraId="2D9456CC" w14:textId="77777777" w:rsidR="005E7BEA" w:rsidRDefault="005E7BEA" w:rsidP="005E7BEA">
      <w:pPr>
        <w:pStyle w:val="Standard"/>
        <w:jc w:val="both"/>
        <w:rPr>
          <w:rFonts w:cs="Calibri"/>
          <w:color w:val="000000"/>
          <w:sz w:val="22"/>
          <w:szCs w:val="22"/>
        </w:rPr>
      </w:pPr>
    </w:p>
    <w:p w14:paraId="2ED2AAA0" w14:textId="77777777" w:rsidR="005E7BEA" w:rsidRDefault="005E7BEA" w:rsidP="005E7BEA">
      <w:pPr>
        <w:pStyle w:val="Standard"/>
        <w:jc w:val="both"/>
        <w:rPr>
          <w:rFonts w:cs="Calibri"/>
          <w:color w:val="000000"/>
          <w:sz w:val="22"/>
          <w:szCs w:val="22"/>
        </w:rPr>
      </w:pPr>
    </w:p>
    <w:p w14:paraId="62E87FC9" w14:textId="77777777" w:rsidR="005E7BEA" w:rsidRDefault="005E7BEA" w:rsidP="005E7BEA">
      <w:pPr>
        <w:pStyle w:val="Standard"/>
        <w:jc w:val="right"/>
        <w:rPr>
          <w:rFonts w:cs="Calibri"/>
          <w:color w:val="000000"/>
          <w:sz w:val="22"/>
          <w:szCs w:val="22"/>
        </w:rPr>
      </w:pPr>
      <w:r>
        <w:rPr>
          <w:rFonts w:cs="Calibri"/>
          <w:color w:val="000000"/>
          <w:sz w:val="22"/>
          <w:szCs w:val="22"/>
        </w:rPr>
        <w:t xml:space="preserve"> ….................................................................................</w:t>
      </w:r>
    </w:p>
    <w:p w14:paraId="0C7B1CB0" w14:textId="77777777" w:rsidR="005E7BEA" w:rsidRDefault="005E7BEA" w:rsidP="005E7BEA">
      <w:pPr>
        <w:pStyle w:val="Standard"/>
        <w:jc w:val="right"/>
        <w:rPr>
          <w:rFonts w:cs="Calibri"/>
          <w:color w:val="000000"/>
          <w:sz w:val="22"/>
          <w:szCs w:val="22"/>
        </w:rPr>
      </w:pPr>
      <w:r>
        <w:rPr>
          <w:rFonts w:cs="Calibri"/>
          <w:color w:val="000000"/>
          <w:sz w:val="22"/>
          <w:szCs w:val="22"/>
        </w:rPr>
        <w:t xml:space="preserve">Czytelny podpis rodzica/opiekuna prawnego     </w:t>
      </w:r>
    </w:p>
    <w:p w14:paraId="6A08372B" w14:textId="77777777" w:rsidR="005E7BEA" w:rsidRDefault="005E7BEA" w:rsidP="005E7BEA">
      <w:pPr>
        <w:pStyle w:val="Standard"/>
        <w:jc w:val="both"/>
        <w:rPr>
          <w:rFonts w:cs="Calibri"/>
          <w:color w:val="000000"/>
          <w:sz w:val="22"/>
          <w:szCs w:val="22"/>
        </w:rPr>
      </w:pPr>
    </w:p>
    <w:p w14:paraId="58396568" w14:textId="77777777" w:rsidR="005E7BEA" w:rsidRDefault="005E7BEA" w:rsidP="005E7BEA">
      <w:pPr>
        <w:pStyle w:val="Standard"/>
        <w:jc w:val="both"/>
        <w:rPr>
          <w:rFonts w:cs="Calibri"/>
          <w:sz w:val="22"/>
          <w:szCs w:val="22"/>
        </w:rPr>
      </w:pPr>
    </w:p>
    <w:p w14:paraId="2CF41921" w14:textId="77777777" w:rsidR="005E7BEA" w:rsidRDefault="005E7BEA" w:rsidP="005E7BEA">
      <w:pPr>
        <w:pStyle w:val="Standard"/>
        <w:jc w:val="both"/>
        <w:rPr>
          <w:rFonts w:cs="Calibri"/>
          <w:sz w:val="22"/>
          <w:szCs w:val="22"/>
        </w:rPr>
      </w:pPr>
    </w:p>
    <w:p w14:paraId="2B74D25E" w14:textId="77777777" w:rsidR="005E7BEA" w:rsidRDefault="005E7BEA" w:rsidP="005E7BEA">
      <w:pPr>
        <w:pStyle w:val="Standard"/>
        <w:jc w:val="both"/>
        <w:rPr>
          <w:rFonts w:cs="Calibri"/>
          <w:sz w:val="22"/>
          <w:szCs w:val="22"/>
        </w:rPr>
      </w:pPr>
    </w:p>
    <w:p w14:paraId="3BB72FA6" w14:textId="77777777" w:rsidR="005E7BEA" w:rsidRDefault="005E7BEA" w:rsidP="005E7BEA">
      <w:pPr>
        <w:pStyle w:val="Standard"/>
        <w:jc w:val="both"/>
        <w:rPr>
          <w:rFonts w:cs="Calibri"/>
          <w:sz w:val="22"/>
          <w:szCs w:val="22"/>
        </w:rPr>
      </w:pPr>
    </w:p>
    <w:p w14:paraId="7DABC26D" w14:textId="77777777" w:rsidR="005E7BEA" w:rsidRDefault="005E7BEA" w:rsidP="005E7BEA">
      <w:pPr>
        <w:pStyle w:val="Standard"/>
        <w:jc w:val="both"/>
        <w:rPr>
          <w:rFonts w:cs="Calibri"/>
          <w:sz w:val="22"/>
          <w:szCs w:val="22"/>
        </w:rPr>
      </w:pPr>
    </w:p>
    <w:p w14:paraId="414EC89B" w14:textId="77777777" w:rsidR="005E7BEA" w:rsidRDefault="005E7BEA" w:rsidP="005E7BEA">
      <w:pPr>
        <w:pStyle w:val="Standard"/>
        <w:jc w:val="both"/>
        <w:rPr>
          <w:rFonts w:cs="Calibri"/>
          <w:sz w:val="22"/>
          <w:szCs w:val="22"/>
        </w:rPr>
      </w:pPr>
    </w:p>
    <w:p w14:paraId="0672C9A3" w14:textId="77777777" w:rsidR="005E7BEA" w:rsidRDefault="005E7BEA" w:rsidP="005E7BEA">
      <w:pPr>
        <w:pStyle w:val="Standard"/>
        <w:jc w:val="both"/>
        <w:rPr>
          <w:rFonts w:cs="Calibri"/>
          <w:sz w:val="22"/>
          <w:szCs w:val="22"/>
        </w:rPr>
      </w:pPr>
    </w:p>
    <w:p w14:paraId="7CAE3832" w14:textId="77777777" w:rsidR="005E7BEA" w:rsidRDefault="005E7BEA" w:rsidP="005E7BEA">
      <w:pPr>
        <w:pStyle w:val="Standard"/>
        <w:jc w:val="both"/>
        <w:rPr>
          <w:rFonts w:cs="Calibri"/>
          <w:sz w:val="22"/>
          <w:szCs w:val="22"/>
        </w:rPr>
      </w:pPr>
    </w:p>
    <w:p w14:paraId="42AEC908" w14:textId="77777777" w:rsidR="005E7BEA" w:rsidRDefault="005E7BEA" w:rsidP="005E7BEA">
      <w:pPr>
        <w:pStyle w:val="Standard"/>
        <w:jc w:val="both"/>
        <w:rPr>
          <w:rFonts w:cs="Calibri"/>
          <w:sz w:val="22"/>
          <w:szCs w:val="22"/>
        </w:rPr>
      </w:pPr>
    </w:p>
    <w:p w14:paraId="4662FCEA" w14:textId="77777777" w:rsidR="005E7BEA" w:rsidRDefault="005E7BEA" w:rsidP="005E7BEA">
      <w:pPr>
        <w:pStyle w:val="Standard"/>
        <w:jc w:val="both"/>
        <w:rPr>
          <w:rFonts w:cs="Calibri"/>
          <w:sz w:val="22"/>
          <w:szCs w:val="22"/>
        </w:rPr>
      </w:pPr>
    </w:p>
    <w:p w14:paraId="5E8D8202" w14:textId="77777777" w:rsidR="005E7BEA" w:rsidRDefault="005E7BEA" w:rsidP="005E7BEA">
      <w:pPr>
        <w:pStyle w:val="Standard"/>
        <w:jc w:val="both"/>
        <w:rPr>
          <w:rFonts w:cs="Calibri"/>
          <w:sz w:val="20"/>
          <w:szCs w:val="20"/>
        </w:rPr>
      </w:pPr>
    </w:p>
    <w:p w14:paraId="75C1813B" w14:textId="77777777" w:rsidR="005E7BEA" w:rsidRDefault="005E7BEA" w:rsidP="005E7BEA">
      <w:pPr>
        <w:pStyle w:val="Standard"/>
        <w:jc w:val="both"/>
        <w:rPr>
          <w:rFonts w:cs="Calibri"/>
          <w:sz w:val="20"/>
          <w:szCs w:val="20"/>
        </w:rPr>
      </w:pPr>
    </w:p>
    <w:p w14:paraId="1B87B3F7" w14:textId="77777777" w:rsidR="005E7BEA" w:rsidRDefault="005E7BEA" w:rsidP="005E7BEA">
      <w:pPr>
        <w:pStyle w:val="Standard"/>
        <w:jc w:val="both"/>
        <w:rPr>
          <w:rFonts w:cs="Calibri"/>
          <w:sz w:val="20"/>
          <w:szCs w:val="20"/>
        </w:rPr>
      </w:pPr>
    </w:p>
    <w:p w14:paraId="400FC433" w14:textId="77777777" w:rsidR="005E7BEA" w:rsidRDefault="005E7BEA" w:rsidP="005E7BEA">
      <w:pPr>
        <w:pStyle w:val="Standard"/>
        <w:jc w:val="center"/>
        <w:rPr>
          <w:rFonts w:cs="Calibri"/>
          <w:b/>
          <w:bCs/>
        </w:rPr>
      </w:pPr>
      <w:r>
        <w:rPr>
          <w:rFonts w:cs="Calibri"/>
          <w:b/>
          <w:bCs/>
        </w:rPr>
        <w:t xml:space="preserve">Oświadczenie o przetwarzaniu danych osobowych  </w:t>
      </w:r>
    </w:p>
    <w:p w14:paraId="37E6BE95" w14:textId="77777777" w:rsidR="005E7BEA" w:rsidRDefault="005E7BEA" w:rsidP="005E7BEA">
      <w:pPr>
        <w:pStyle w:val="Standard"/>
        <w:rPr>
          <w:rFonts w:cs="Calibri"/>
          <w:b/>
          <w:bCs/>
        </w:rPr>
      </w:pPr>
    </w:p>
    <w:p w14:paraId="2A2A1CBE" w14:textId="77777777" w:rsidR="005E7BEA" w:rsidRDefault="005E7BEA" w:rsidP="005E7BEA">
      <w:pPr>
        <w:pStyle w:val="NormalnyWeb"/>
        <w:spacing w:line="360" w:lineRule="auto"/>
        <w:jc w:val="both"/>
      </w:pPr>
      <w:r>
        <w:rPr>
          <w:rStyle w:val="Uwydatnienie"/>
          <w:sz w:val="20"/>
          <w:szCs w:val="20"/>
        </w:rPr>
        <w:t xml:space="preserve">Zgodnie z rozporządzeniem Parlamentu Europejskiego i Rady (UE) 2016/679 z dnia 27 kwietnia 2016 r. w sprawie ochrony osób fizycznych w związku z przetwarzaniem danych osobowych i w sprawie swobodnego przepływu takich danych oraz uchylenia dyrektywy 95/46/E </w:t>
      </w:r>
      <w:r>
        <w:rPr>
          <w:rStyle w:val="Uwydatnienie"/>
          <w:b/>
          <w:bCs/>
          <w:sz w:val="20"/>
          <w:szCs w:val="20"/>
        </w:rPr>
        <w:t>informujemy, że:</w:t>
      </w:r>
    </w:p>
    <w:p w14:paraId="2C9D6ADC" w14:textId="77777777" w:rsidR="005E7BEA" w:rsidRDefault="005E7BEA" w:rsidP="005E7BEA">
      <w:pPr>
        <w:pStyle w:val="Akapitzlist"/>
        <w:widowControl w:val="0"/>
        <w:numPr>
          <w:ilvl w:val="0"/>
          <w:numId w:val="2"/>
        </w:numPr>
        <w:suppressAutoHyphens/>
        <w:autoSpaceDN w:val="0"/>
        <w:spacing w:before="100" w:after="100" w:line="240" w:lineRule="auto"/>
        <w:contextualSpacing w:val="0"/>
        <w:jc w:val="both"/>
        <w:textAlignment w:val="baseline"/>
      </w:pPr>
      <w:r>
        <w:rPr>
          <w:rStyle w:val="Uwydatnienie"/>
          <w:rFonts w:ascii="Times New Roman" w:eastAsia="Times New Roman" w:hAnsi="Times New Roman"/>
          <w:sz w:val="20"/>
          <w:szCs w:val="20"/>
        </w:rPr>
        <w:t xml:space="preserve">Administratorem danych pozyskiwanych i przetwarzanych w Strzeleckim Ośrodku Kultury w Strzelcach Opolskich jest Strzelecki Ośrodek Kultury – Dyrektor SOK, z siedzibą Pl. Żeromskiego 7, 47-100 Strzelce Opolskie,            </w:t>
      </w:r>
    </w:p>
    <w:p w14:paraId="2E19387D" w14:textId="59ED112C" w:rsidR="005E7BEA" w:rsidRDefault="00F630F3" w:rsidP="005E7BEA">
      <w:pPr>
        <w:pStyle w:val="Akapitzlist"/>
        <w:widowControl w:val="0"/>
        <w:numPr>
          <w:ilvl w:val="0"/>
          <w:numId w:val="1"/>
        </w:numPr>
        <w:suppressAutoHyphens/>
        <w:autoSpaceDN w:val="0"/>
        <w:spacing w:before="100" w:after="100" w:line="240" w:lineRule="auto"/>
        <w:contextualSpacing w:val="0"/>
        <w:jc w:val="both"/>
        <w:textAlignment w:val="baseline"/>
      </w:pPr>
      <w:r>
        <w:rPr>
          <w:rStyle w:val="Uwydatnienie"/>
          <w:rFonts w:ascii="Times New Roman" w:eastAsia="Times New Roman" w:hAnsi="Times New Roman"/>
          <w:sz w:val="20"/>
          <w:szCs w:val="20"/>
        </w:rPr>
        <w:t xml:space="preserve">Dane kontaktowe: tel. </w:t>
      </w:r>
      <w:r w:rsidR="005E7BEA">
        <w:rPr>
          <w:rStyle w:val="Uwydatnienie"/>
          <w:rFonts w:ascii="Times New Roman" w:eastAsia="Times New Roman" w:hAnsi="Times New Roman"/>
          <w:sz w:val="20"/>
          <w:szCs w:val="20"/>
        </w:rPr>
        <w:t>77</w:t>
      </w:r>
      <w:r>
        <w:rPr>
          <w:rStyle w:val="Uwydatnienie"/>
          <w:rFonts w:ascii="Times New Roman" w:eastAsia="Times New Roman" w:hAnsi="Times New Roman"/>
          <w:sz w:val="20"/>
          <w:szCs w:val="20"/>
        </w:rPr>
        <w:t> 887 3</w:t>
      </w:r>
      <w:r w:rsidR="005E7BEA">
        <w:rPr>
          <w:rStyle w:val="Uwydatnienie"/>
          <w:rFonts w:ascii="Times New Roman" w:eastAsia="Times New Roman" w:hAnsi="Times New Roman"/>
          <w:sz w:val="20"/>
          <w:szCs w:val="20"/>
        </w:rPr>
        <w:t>500 oraz adres e-mail:</w:t>
      </w:r>
      <w:r w:rsidR="005E7BEA" w:rsidRPr="00F630F3">
        <w:rPr>
          <w:rStyle w:val="Uwydatnienie"/>
          <w:rFonts w:ascii="Times New Roman" w:eastAsia="Times New Roman" w:hAnsi="Times New Roman"/>
          <w:i w:val="0"/>
          <w:iCs w:val="0"/>
          <w:sz w:val="20"/>
          <w:szCs w:val="20"/>
        </w:rPr>
        <w:t xml:space="preserve"> </w:t>
      </w:r>
      <w:hyperlink r:id="rId5" w:history="1">
        <w:r w:rsidRPr="00F630F3">
          <w:rPr>
            <w:rStyle w:val="Hipercze"/>
            <w:rFonts w:ascii="Times New Roman" w:eastAsia="Times New Roman" w:hAnsi="Times New Roman"/>
            <w:i/>
            <w:iCs/>
            <w:sz w:val="20"/>
            <w:szCs w:val="20"/>
          </w:rPr>
          <w:t>sok@sok-kultura.eu</w:t>
        </w:r>
      </w:hyperlink>
      <w:r>
        <w:rPr>
          <w:rStyle w:val="Uwydatnienie"/>
          <w:rFonts w:ascii="Times New Roman" w:eastAsia="Times New Roman" w:hAnsi="Times New Roman"/>
          <w:sz w:val="20"/>
          <w:szCs w:val="20"/>
        </w:rPr>
        <w:t xml:space="preserve"> </w:t>
      </w:r>
    </w:p>
    <w:p w14:paraId="1898E097" w14:textId="77777777" w:rsidR="005E7BEA" w:rsidRDefault="005E7BEA" w:rsidP="005E7BEA">
      <w:pPr>
        <w:pStyle w:val="Akapitzlist"/>
        <w:widowControl w:val="0"/>
        <w:numPr>
          <w:ilvl w:val="0"/>
          <w:numId w:val="1"/>
        </w:numPr>
        <w:suppressAutoHyphens/>
        <w:autoSpaceDN w:val="0"/>
        <w:spacing w:before="100" w:after="100" w:line="240" w:lineRule="auto"/>
        <w:contextualSpacing w:val="0"/>
        <w:jc w:val="both"/>
        <w:textAlignment w:val="baseline"/>
      </w:pPr>
      <w:r>
        <w:rPr>
          <w:rStyle w:val="Uwydatnienie"/>
          <w:rFonts w:ascii="Times New Roman" w:eastAsia="Times New Roman" w:hAnsi="Times New Roman"/>
          <w:sz w:val="20"/>
          <w:szCs w:val="20"/>
        </w:rPr>
        <w:t>Celem zbierania danych jest realizacja statutowych zadań jednostki.</w:t>
      </w:r>
    </w:p>
    <w:p w14:paraId="3BECB7C7" w14:textId="77777777" w:rsidR="005E7BEA" w:rsidRDefault="005E7BEA" w:rsidP="005E7BEA">
      <w:pPr>
        <w:pStyle w:val="Akapitzlist"/>
        <w:widowControl w:val="0"/>
        <w:numPr>
          <w:ilvl w:val="0"/>
          <w:numId w:val="1"/>
        </w:numPr>
        <w:suppressAutoHyphens/>
        <w:autoSpaceDN w:val="0"/>
        <w:spacing w:before="100" w:after="100" w:line="240" w:lineRule="auto"/>
        <w:contextualSpacing w:val="0"/>
        <w:jc w:val="both"/>
        <w:textAlignment w:val="baseline"/>
      </w:pPr>
      <w:r>
        <w:rPr>
          <w:rStyle w:val="Uwydatnienie"/>
          <w:rFonts w:ascii="Times New Roman" w:eastAsia="Times New Roman" w:hAnsi="Times New Roman"/>
          <w:sz w:val="20"/>
          <w:szCs w:val="20"/>
        </w:rPr>
        <w:t>Jeżeli Państwa dane zostały pozyskane przez Administratora i są przez niego przetwarzane, przysługuje Państwu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 Prezesa Urzędu Ochrony Danych Osobowych. W przypadku zbierania danych w oparciu o Państwa zgodę, można odmówić przekazania danych, przy czym może się to wiązać z brakiem możliwości wzięcia udziału w danym przedsięwzięciu, projekcie lub otrzymaniu danego świadczenia.</w:t>
      </w:r>
    </w:p>
    <w:p w14:paraId="03532C9B" w14:textId="77777777" w:rsidR="005E7BEA" w:rsidRDefault="005E7BEA" w:rsidP="005E7BEA">
      <w:pPr>
        <w:pStyle w:val="Akapitzlist"/>
        <w:widowControl w:val="0"/>
        <w:numPr>
          <w:ilvl w:val="0"/>
          <w:numId w:val="1"/>
        </w:numPr>
        <w:suppressAutoHyphens/>
        <w:autoSpaceDN w:val="0"/>
        <w:spacing w:before="100" w:after="100" w:line="240" w:lineRule="auto"/>
        <w:contextualSpacing w:val="0"/>
        <w:jc w:val="both"/>
        <w:textAlignment w:val="baseline"/>
      </w:pPr>
      <w:r>
        <w:rPr>
          <w:rStyle w:val="Uwydatnienie"/>
          <w:rFonts w:ascii="Times New Roman" w:eastAsia="Times New Roman" w:hAnsi="Times New Roman"/>
          <w:sz w:val="20"/>
          <w:szCs w:val="20"/>
        </w:rPr>
        <w:t>Dane udostępnione przez Państwa mogą podlega udostępnieniu podmiotom trzecim obsługującym lub udostępniającym systemy informatyczne, przy czym zakres przetwarzania ograniczony jest tylko i wyłącznie do zakresu związanego z realizacją zadań w tych systemach, takich jak wdrożenie, naprawa, konserwacja tych systemów lub hosting danych. Państwa dane możemy przekazywać również innym administratorom przetwarzającym je we własnym imieniu, takim jak podmioty prowadzące działalność pocztową, kurierską lub płatniczą (banki), jednakże tylko w zakresie niezbędnym do realizacji świadczeń względem Państwa. Odbiorcami danych mogą być również instytucje upoważnione z mocy prawa.</w:t>
      </w:r>
    </w:p>
    <w:p w14:paraId="28E2EB96" w14:textId="77777777" w:rsidR="005E7BEA" w:rsidRDefault="005E7BEA" w:rsidP="005E7BEA">
      <w:pPr>
        <w:pStyle w:val="Akapitzlist"/>
        <w:widowControl w:val="0"/>
        <w:numPr>
          <w:ilvl w:val="0"/>
          <w:numId w:val="1"/>
        </w:numPr>
        <w:suppressAutoHyphens/>
        <w:autoSpaceDN w:val="0"/>
        <w:spacing w:before="100" w:after="100" w:line="240" w:lineRule="auto"/>
        <w:contextualSpacing w:val="0"/>
        <w:jc w:val="both"/>
        <w:textAlignment w:val="baseline"/>
      </w:pPr>
      <w:r>
        <w:rPr>
          <w:rStyle w:val="Uwydatnienie"/>
          <w:rFonts w:ascii="Times New Roman" w:eastAsia="Times New Roman" w:hAnsi="Times New Roman"/>
          <w:sz w:val="20"/>
          <w:szCs w:val="20"/>
        </w:rPr>
        <w:t>Dane udostępnione przez Państwa nie będą podlegały profilowaniu.</w:t>
      </w:r>
    </w:p>
    <w:p w14:paraId="24749298" w14:textId="77777777" w:rsidR="005E7BEA" w:rsidRDefault="005E7BEA" w:rsidP="005E7BEA">
      <w:pPr>
        <w:pStyle w:val="Akapitzlist"/>
        <w:widowControl w:val="0"/>
        <w:numPr>
          <w:ilvl w:val="0"/>
          <w:numId w:val="1"/>
        </w:numPr>
        <w:suppressAutoHyphens/>
        <w:autoSpaceDN w:val="0"/>
        <w:spacing w:before="100" w:after="100" w:line="240" w:lineRule="auto"/>
        <w:contextualSpacing w:val="0"/>
        <w:jc w:val="both"/>
        <w:textAlignment w:val="baseline"/>
      </w:pPr>
      <w:r>
        <w:rPr>
          <w:rStyle w:val="Uwydatnienie"/>
          <w:rFonts w:ascii="Times New Roman" w:eastAsia="Times New Roman" w:hAnsi="Times New Roman"/>
          <w:sz w:val="20"/>
          <w:szCs w:val="20"/>
        </w:rPr>
        <w:t>Administrator danych nie ma zamiaru przekazywać danych osobowych do państwa trzeciego lub organizacji międzynarodowej.</w:t>
      </w:r>
    </w:p>
    <w:p w14:paraId="27288512" w14:textId="77777777" w:rsidR="005E7BEA" w:rsidRDefault="005E7BEA" w:rsidP="005E7BEA">
      <w:pPr>
        <w:pStyle w:val="Akapitzlist"/>
        <w:widowControl w:val="0"/>
        <w:numPr>
          <w:ilvl w:val="0"/>
          <w:numId w:val="1"/>
        </w:numPr>
        <w:suppressAutoHyphens/>
        <w:autoSpaceDN w:val="0"/>
        <w:spacing w:before="100" w:after="100" w:line="240" w:lineRule="auto"/>
        <w:contextualSpacing w:val="0"/>
        <w:jc w:val="both"/>
        <w:textAlignment w:val="baseline"/>
      </w:pPr>
      <w:r>
        <w:rPr>
          <w:rStyle w:val="Uwydatnienie"/>
          <w:rFonts w:ascii="Times New Roman" w:eastAsia="Times New Roman" w:hAnsi="Times New Roman" w:cs="Calibri"/>
          <w:color w:val="000000"/>
          <w:sz w:val="20"/>
          <w:szCs w:val="20"/>
        </w:rPr>
        <w:t>Dane osobowe będą przechowywane przez okres wynikający z przepisów dotyczących instrukcji kancelaryjnej,               jednolitego rzeczowego wykazu akt i działania archiwów zakładowych. Zbiory tworzone doraźnie usuwamy bezpośrednio po osiągnięciu celu przetwarzania.</w:t>
      </w:r>
    </w:p>
    <w:p w14:paraId="5885D1B0" w14:textId="77777777" w:rsidR="005E7BEA" w:rsidRDefault="005E7BEA" w:rsidP="005E7BEA">
      <w:pPr>
        <w:pStyle w:val="Akapitzlist"/>
        <w:spacing w:before="100" w:after="100"/>
        <w:jc w:val="both"/>
        <w:rPr>
          <w:rFonts w:ascii="Calibri" w:hAnsi="Calibri" w:cs="Calibri"/>
          <w:b/>
          <w:bCs/>
        </w:rPr>
      </w:pPr>
    </w:p>
    <w:p w14:paraId="20CA3816" w14:textId="77777777" w:rsidR="005E7BEA" w:rsidRDefault="005E7BEA" w:rsidP="005E7BEA">
      <w:pPr>
        <w:pStyle w:val="Akapitzlist"/>
        <w:spacing w:before="100" w:after="100"/>
        <w:jc w:val="both"/>
        <w:rPr>
          <w:rFonts w:ascii="Calibri" w:hAnsi="Calibri" w:cs="Calibri"/>
          <w:b/>
          <w:bCs/>
        </w:rPr>
      </w:pPr>
    </w:p>
    <w:p w14:paraId="08D67418" w14:textId="77777777" w:rsidR="005E7BEA" w:rsidRDefault="005E7BEA" w:rsidP="005E7BEA">
      <w:pPr>
        <w:pStyle w:val="Standard"/>
        <w:jc w:val="both"/>
        <w:rPr>
          <w:rFonts w:cs="Calibri"/>
          <w:color w:val="000000"/>
          <w:sz w:val="22"/>
          <w:szCs w:val="22"/>
        </w:rPr>
      </w:pPr>
      <w:r>
        <w:rPr>
          <w:rFonts w:cs="Calibri"/>
          <w:color w:val="000000"/>
          <w:sz w:val="22"/>
          <w:szCs w:val="22"/>
        </w:rPr>
        <w:tab/>
      </w:r>
      <w:r>
        <w:rPr>
          <w:rFonts w:cs="Calibri"/>
          <w:color w:val="000000"/>
          <w:sz w:val="22"/>
          <w:szCs w:val="22"/>
        </w:rPr>
        <w:tab/>
      </w:r>
      <w:r>
        <w:rPr>
          <w:rFonts w:cs="Calibri"/>
          <w:color w:val="000000"/>
          <w:sz w:val="22"/>
          <w:szCs w:val="22"/>
        </w:rPr>
        <w:tab/>
      </w:r>
      <w:r>
        <w:rPr>
          <w:rFonts w:cs="Calibri"/>
          <w:color w:val="000000"/>
          <w:sz w:val="22"/>
          <w:szCs w:val="22"/>
        </w:rPr>
        <w:tab/>
      </w:r>
      <w:r>
        <w:rPr>
          <w:rFonts w:cs="Calibri"/>
          <w:color w:val="000000"/>
          <w:sz w:val="22"/>
          <w:szCs w:val="22"/>
        </w:rPr>
        <w:tab/>
      </w:r>
      <w:r>
        <w:rPr>
          <w:rFonts w:cs="Calibri"/>
          <w:color w:val="000000"/>
          <w:sz w:val="22"/>
          <w:szCs w:val="22"/>
        </w:rPr>
        <w:tab/>
        <w:t xml:space="preserve">            ….................................................................................</w:t>
      </w:r>
    </w:p>
    <w:p w14:paraId="263076DD" w14:textId="77777777" w:rsidR="005E7BEA" w:rsidRDefault="005E7BEA" w:rsidP="005E7BEA">
      <w:pPr>
        <w:pStyle w:val="Standard"/>
        <w:jc w:val="both"/>
        <w:rPr>
          <w:rFonts w:cs="Calibri"/>
          <w:color w:val="000000"/>
          <w:sz w:val="22"/>
          <w:szCs w:val="22"/>
        </w:rPr>
      </w:pPr>
      <w:r>
        <w:rPr>
          <w:rFonts w:cs="Calibri"/>
          <w:color w:val="000000"/>
          <w:sz w:val="22"/>
          <w:szCs w:val="22"/>
        </w:rPr>
        <w:tab/>
      </w:r>
      <w:r>
        <w:rPr>
          <w:rFonts w:cs="Calibri"/>
          <w:color w:val="000000"/>
          <w:sz w:val="22"/>
          <w:szCs w:val="22"/>
        </w:rPr>
        <w:tab/>
      </w:r>
      <w:r>
        <w:rPr>
          <w:rFonts w:cs="Calibri"/>
          <w:color w:val="000000"/>
          <w:sz w:val="22"/>
          <w:szCs w:val="22"/>
        </w:rPr>
        <w:tab/>
      </w:r>
      <w:r>
        <w:rPr>
          <w:rFonts w:cs="Calibri"/>
          <w:color w:val="000000"/>
          <w:sz w:val="22"/>
          <w:szCs w:val="22"/>
        </w:rPr>
        <w:tab/>
      </w:r>
      <w:r>
        <w:rPr>
          <w:rFonts w:cs="Calibri"/>
          <w:color w:val="000000"/>
          <w:sz w:val="22"/>
          <w:szCs w:val="22"/>
        </w:rPr>
        <w:tab/>
      </w:r>
      <w:r>
        <w:rPr>
          <w:rFonts w:cs="Calibri"/>
          <w:color w:val="000000"/>
          <w:sz w:val="22"/>
          <w:szCs w:val="22"/>
        </w:rPr>
        <w:tab/>
        <w:t xml:space="preserve">                   Czytelny podpis rodzica/opiekuna prawnego     </w:t>
      </w:r>
    </w:p>
    <w:p w14:paraId="2C4CD454" w14:textId="77777777" w:rsidR="005E7BEA" w:rsidRDefault="005E7BEA" w:rsidP="005E7BEA">
      <w:pPr>
        <w:pStyle w:val="Standard"/>
        <w:spacing w:before="100" w:after="100"/>
        <w:jc w:val="both"/>
        <w:rPr>
          <w:rFonts w:cs="Calibri"/>
          <w:sz w:val="20"/>
          <w:szCs w:val="20"/>
        </w:rPr>
      </w:pPr>
    </w:p>
    <w:tbl>
      <w:tblPr>
        <w:tblW w:w="8980" w:type="dxa"/>
        <w:tblCellMar>
          <w:left w:w="70" w:type="dxa"/>
          <w:right w:w="70" w:type="dxa"/>
        </w:tblCellMar>
        <w:tblLook w:val="04A0" w:firstRow="1" w:lastRow="0" w:firstColumn="1" w:lastColumn="0" w:noHBand="0" w:noVBand="1"/>
      </w:tblPr>
      <w:tblGrid>
        <w:gridCol w:w="8980"/>
      </w:tblGrid>
      <w:tr w:rsidR="005E7BEA" w:rsidRPr="005E7BEA" w14:paraId="63845E9F" w14:textId="77777777" w:rsidTr="005E7BEA">
        <w:trPr>
          <w:trHeight w:val="509"/>
        </w:trPr>
        <w:tc>
          <w:tcPr>
            <w:tcW w:w="8980" w:type="dxa"/>
            <w:vMerge w:val="restart"/>
            <w:tcBorders>
              <w:top w:val="single" w:sz="4" w:space="0" w:color="auto"/>
              <w:left w:val="nil"/>
              <w:bottom w:val="nil"/>
              <w:right w:val="nil"/>
            </w:tcBorders>
            <w:shd w:val="clear" w:color="auto" w:fill="auto"/>
            <w:vAlign w:val="center"/>
            <w:hideMark/>
          </w:tcPr>
          <w:p w14:paraId="1A7A5E67" w14:textId="77777777" w:rsidR="005E7BEA" w:rsidRPr="005E7BEA" w:rsidRDefault="005E7BEA" w:rsidP="005E7BEA">
            <w:pPr>
              <w:spacing w:after="0" w:line="240" w:lineRule="auto"/>
              <w:jc w:val="center"/>
              <w:rPr>
                <w:rFonts w:ascii="Calibri" w:eastAsia="Times New Roman" w:hAnsi="Calibri" w:cs="Times New Roman"/>
                <w:color w:val="000000"/>
                <w:sz w:val="20"/>
                <w:szCs w:val="20"/>
                <w:lang w:eastAsia="pl-PL"/>
              </w:rPr>
            </w:pPr>
            <w:r w:rsidRPr="005E7BEA">
              <w:rPr>
                <w:rFonts w:ascii="Calibri" w:eastAsia="Times New Roman" w:hAnsi="Calibri" w:cs="Times New Roman"/>
                <w:color w:val="000000"/>
                <w:sz w:val="20"/>
                <w:szCs w:val="20"/>
                <w:lang w:eastAsia="pl-PL"/>
              </w:rPr>
              <w:t>Złożenie podpisu przez rodzica/ opiekuna prawnego zapisującego niepełnoletniego uczestnika zajęć jest równoznaczne z wyrażeniem zgody na jego udział. Jednocześnie oświadcza, że nie ma przeciwskazań zdrowotnych do udziału dziecka w wyjeździe. Wyraża również zgodę na publikację wizerunku (fotorelacji) do celów promocyjnych i na potrzeby organizatora na ró</w:t>
            </w:r>
            <w:r>
              <w:rPr>
                <w:rFonts w:ascii="Calibri" w:eastAsia="Times New Roman" w:hAnsi="Calibri" w:cs="Times New Roman"/>
                <w:color w:val="000000"/>
                <w:sz w:val="20"/>
                <w:szCs w:val="20"/>
                <w:lang w:eastAsia="pl-PL"/>
              </w:rPr>
              <w:t>żnych płaszczyznach eksploracji.</w:t>
            </w:r>
          </w:p>
        </w:tc>
      </w:tr>
      <w:tr w:rsidR="005E7BEA" w:rsidRPr="005E7BEA" w14:paraId="6A21CDF7" w14:textId="77777777" w:rsidTr="005E7BEA">
        <w:trPr>
          <w:trHeight w:val="509"/>
        </w:trPr>
        <w:tc>
          <w:tcPr>
            <w:tcW w:w="8980" w:type="dxa"/>
            <w:vMerge/>
            <w:tcBorders>
              <w:top w:val="single" w:sz="4" w:space="0" w:color="auto"/>
              <w:left w:val="nil"/>
              <w:bottom w:val="nil"/>
              <w:right w:val="nil"/>
            </w:tcBorders>
            <w:vAlign w:val="center"/>
            <w:hideMark/>
          </w:tcPr>
          <w:p w14:paraId="682EE55B" w14:textId="77777777" w:rsidR="005E7BEA" w:rsidRPr="005E7BEA" w:rsidRDefault="005E7BEA" w:rsidP="005E7BEA">
            <w:pPr>
              <w:spacing w:after="0" w:line="240" w:lineRule="auto"/>
              <w:rPr>
                <w:rFonts w:ascii="Calibri" w:eastAsia="Times New Roman" w:hAnsi="Calibri" w:cs="Times New Roman"/>
                <w:color w:val="000000"/>
                <w:sz w:val="20"/>
                <w:szCs w:val="20"/>
                <w:lang w:eastAsia="pl-PL"/>
              </w:rPr>
            </w:pPr>
          </w:p>
        </w:tc>
      </w:tr>
      <w:tr w:rsidR="005E7BEA" w:rsidRPr="005E7BEA" w14:paraId="21FBEDAA" w14:textId="77777777" w:rsidTr="005E7BEA">
        <w:trPr>
          <w:trHeight w:val="509"/>
        </w:trPr>
        <w:tc>
          <w:tcPr>
            <w:tcW w:w="8980" w:type="dxa"/>
            <w:vMerge/>
            <w:tcBorders>
              <w:top w:val="single" w:sz="4" w:space="0" w:color="auto"/>
              <w:left w:val="nil"/>
              <w:bottom w:val="nil"/>
              <w:right w:val="nil"/>
            </w:tcBorders>
            <w:vAlign w:val="center"/>
            <w:hideMark/>
          </w:tcPr>
          <w:p w14:paraId="2DE76AE0" w14:textId="77777777" w:rsidR="005E7BEA" w:rsidRPr="005E7BEA" w:rsidRDefault="005E7BEA" w:rsidP="005E7BEA">
            <w:pPr>
              <w:spacing w:after="0" w:line="240" w:lineRule="auto"/>
              <w:rPr>
                <w:rFonts w:ascii="Calibri" w:eastAsia="Times New Roman" w:hAnsi="Calibri" w:cs="Times New Roman"/>
                <w:color w:val="000000"/>
                <w:sz w:val="20"/>
                <w:szCs w:val="20"/>
                <w:lang w:eastAsia="pl-PL"/>
              </w:rPr>
            </w:pPr>
          </w:p>
        </w:tc>
      </w:tr>
      <w:tr w:rsidR="005E7BEA" w:rsidRPr="005E7BEA" w14:paraId="2772E367" w14:textId="77777777" w:rsidTr="005E7BEA">
        <w:trPr>
          <w:trHeight w:val="509"/>
        </w:trPr>
        <w:tc>
          <w:tcPr>
            <w:tcW w:w="8980" w:type="dxa"/>
            <w:vMerge/>
            <w:tcBorders>
              <w:top w:val="single" w:sz="4" w:space="0" w:color="auto"/>
              <w:left w:val="nil"/>
              <w:bottom w:val="nil"/>
              <w:right w:val="nil"/>
            </w:tcBorders>
            <w:vAlign w:val="center"/>
            <w:hideMark/>
          </w:tcPr>
          <w:p w14:paraId="58D967E0" w14:textId="77777777" w:rsidR="005E7BEA" w:rsidRPr="005E7BEA" w:rsidRDefault="005E7BEA" w:rsidP="005E7BEA">
            <w:pPr>
              <w:spacing w:after="0" w:line="240" w:lineRule="auto"/>
              <w:rPr>
                <w:rFonts w:ascii="Calibri" w:eastAsia="Times New Roman" w:hAnsi="Calibri" w:cs="Times New Roman"/>
                <w:color w:val="000000"/>
                <w:sz w:val="20"/>
                <w:szCs w:val="20"/>
                <w:lang w:eastAsia="pl-PL"/>
              </w:rPr>
            </w:pPr>
          </w:p>
        </w:tc>
      </w:tr>
    </w:tbl>
    <w:p w14:paraId="7D8AB6E3" w14:textId="77777777" w:rsidR="005E7BEA" w:rsidRDefault="005E7BEA" w:rsidP="005E7BEA">
      <w:pPr>
        <w:pStyle w:val="Standard"/>
        <w:jc w:val="right"/>
        <w:rPr>
          <w:rFonts w:cs="Calibri"/>
          <w:color w:val="000000"/>
          <w:sz w:val="22"/>
          <w:szCs w:val="22"/>
        </w:rPr>
      </w:pPr>
      <w:r>
        <w:rPr>
          <w:rFonts w:cs="Calibri"/>
          <w:color w:val="000000"/>
          <w:sz w:val="22"/>
          <w:szCs w:val="22"/>
        </w:rPr>
        <w:t xml:space="preserve">            ….................................................................................</w:t>
      </w:r>
    </w:p>
    <w:p w14:paraId="4D9725D0" w14:textId="77777777" w:rsidR="005E7BEA" w:rsidRDefault="005E7BEA" w:rsidP="005E7BEA">
      <w:pPr>
        <w:pStyle w:val="Standard"/>
        <w:jc w:val="both"/>
        <w:rPr>
          <w:rFonts w:cs="Calibri"/>
          <w:color w:val="000000"/>
          <w:sz w:val="22"/>
          <w:szCs w:val="22"/>
        </w:rPr>
      </w:pPr>
      <w:r>
        <w:rPr>
          <w:rFonts w:cs="Calibri"/>
          <w:color w:val="000000"/>
          <w:sz w:val="22"/>
          <w:szCs w:val="22"/>
        </w:rPr>
        <w:tab/>
      </w:r>
      <w:r>
        <w:rPr>
          <w:rFonts w:cs="Calibri"/>
          <w:color w:val="000000"/>
          <w:sz w:val="22"/>
          <w:szCs w:val="22"/>
        </w:rPr>
        <w:tab/>
      </w:r>
      <w:r>
        <w:rPr>
          <w:rFonts w:cs="Calibri"/>
          <w:color w:val="000000"/>
          <w:sz w:val="22"/>
          <w:szCs w:val="22"/>
        </w:rPr>
        <w:tab/>
      </w:r>
      <w:r>
        <w:rPr>
          <w:rFonts w:cs="Calibri"/>
          <w:color w:val="000000"/>
          <w:sz w:val="22"/>
          <w:szCs w:val="22"/>
        </w:rPr>
        <w:tab/>
      </w:r>
      <w:r>
        <w:rPr>
          <w:rFonts w:cs="Calibri"/>
          <w:color w:val="000000"/>
          <w:sz w:val="22"/>
          <w:szCs w:val="22"/>
        </w:rPr>
        <w:tab/>
      </w:r>
      <w:r>
        <w:rPr>
          <w:rFonts w:cs="Calibri"/>
          <w:color w:val="000000"/>
          <w:sz w:val="22"/>
          <w:szCs w:val="22"/>
        </w:rPr>
        <w:tab/>
        <w:t xml:space="preserve">                   Czytelny podpis rodzica/opiekuna prawnego     </w:t>
      </w:r>
    </w:p>
    <w:p w14:paraId="3A928670" w14:textId="77777777" w:rsidR="005E7BEA" w:rsidRDefault="005E7BEA" w:rsidP="005E7BEA">
      <w:pPr>
        <w:pStyle w:val="Standard"/>
        <w:spacing w:before="100" w:after="100"/>
        <w:jc w:val="both"/>
        <w:rPr>
          <w:rFonts w:cs="Calibri"/>
          <w:sz w:val="20"/>
          <w:szCs w:val="20"/>
        </w:rPr>
      </w:pPr>
    </w:p>
    <w:p w14:paraId="223C436B" w14:textId="77777777" w:rsidR="00964004" w:rsidRDefault="00964004"/>
    <w:sectPr w:rsidR="00964004">
      <w:pgSz w:w="11906" w:h="16838"/>
      <w:pgMar w:top="1262" w:right="1134" w:bottom="42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EE"/>
    <w:family w:val="swiss"/>
    <w:pitch w:val="variable"/>
    <w:sig w:usb0="A1002AEF" w:usb1="8000787B" w:usb2="00000008" w:usb3="00000000" w:csb0="000100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54DF5"/>
    <w:multiLevelType w:val="multilevel"/>
    <w:tmpl w:val="060692EA"/>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858275850">
    <w:abstractNumId w:val="0"/>
  </w:num>
  <w:num w:numId="2" w16cid:durableId="1635283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EA"/>
    <w:rsid w:val="002C6480"/>
    <w:rsid w:val="00494BE3"/>
    <w:rsid w:val="005210E9"/>
    <w:rsid w:val="005E7BEA"/>
    <w:rsid w:val="00660BE4"/>
    <w:rsid w:val="008A0623"/>
    <w:rsid w:val="00964004"/>
    <w:rsid w:val="00B97822"/>
    <w:rsid w:val="00F630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72E8"/>
  <w15:chartTrackingRefBased/>
  <w15:docId w15:val="{8D8806E1-3A49-4165-AB5B-F0B2D337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0B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60BE4"/>
    <w:pPr>
      <w:ind w:left="720"/>
      <w:contextualSpacing/>
    </w:pPr>
  </w:style>
  <w:style w:type="paragraph" w:customStyle="1" w:styleId="Standard">
    <w:name w:val="Standard"/>
    <w:rsid w:val="005E7BE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ormalnyWeb">
    <w:name w:val="Normal (Web)"/>
    <w:basedOn w:val="Standard"/>
    <w:rsid w:val="005E7BEA"/>
    <w:pPr>
      <w:spacing w:before="100" w:after="100"/>
    </w:pPr>
  </w:style>
  <w:style w:type="character" w:styleId="Uwydatnienie">
    <w:name w:val="Emphasis"/>
    <w:basedOn w:val="Domylnaczcionkaakapitu"/>
    <w:rsid w:val="005E7BEA"/>
    <w:rPr>
      <w:i/>
      <w:iCs/>
    </w:rPr>
  </w:style>
  <w:style w:type="numbering" w:customStyle="1" w:styleId="WWNum3">
    <w:name w:val="WWNum3"/>
    <w:basedOn w:val="Bezlisty"/>
    <w:rsid w:val="005E7BEA"/>
    <w:pPr>
      <w:numPr>
        <w:numId w:val="1"/>
      </w:numPr>
    </w:pPr>
  </w:style>
  <w:style w:type="character" w:styleId="Hipercze">
    <w:name w:val="Hyperlink"/>
    <w:basedOn w:val="Domylnaczcionkaakapitu"/>
    <w:uiPriority w:val="99"/>
    <w:unhideWhenUsed/>
    <w:rsid w:val="00F630F3"/>
    <w:rPr>
      <w:color w:val="0000FF" w:themeColor="hyperlink"/>
      <w:u w:val="single"/>
    </w:rPr>
  </w:style>
  <w:style w:type="character" w:styleId="Nierozpoznanawzmianka">
    <w:name w:val="Unresolved Mention"/>
    <w:basedOn w:val="Domylnaczcionkaakapitu"/>
    <w:uiPriority w:val="99"/>
    <w:semiHidden/>
    <w:unhideWhenUsed/>
    <w:rsid w:val="00F63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k@sok-kultura.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4666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Portiernia</dc:creator>
  <cp:keywords/>
  <dc:description/>
  <cp:lastModifiedBy>Izabela Spałek</cp:lastModifiedBy>
  <cp:revision>3</cp:revision>
  <dcterms:created xsi:type="dcterms:W3CDTF">2024-03-06T12:51:00Z</dcterms:created>
  <dcterms:modified xsi:type="dcterms:W3CDTF">2024-03-06T13:01:00Z</dcterms:modified>
</cp:coreProperties>
</file>